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ANEXO III – MODELO DE PROPOSTA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after="14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PROCESSO: 23191.001266.2022-99</w:t>
      </w:r>
    </w:p>
    <w:p w:rsidR="00000000" w:rsidDel="00000000" w:rsidP="00000000" w:rsidRDefault="00000000" w:rsidRPr="00000000" w14:paraId="00000005">
      <w:pPr>
        <w:widowControl w:val="0"/>
        <w:spacing w:after="140" w:line="276" w:lineRule="auto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CONCORRÊNCIA</w:t>
      </w:r>
      <w:r w:rsidDel="00000000" w:rsidR="00000000" w:rsidRPr="00000000">
        <w:rPr>
          <w:rFonts w:ascii="Arial" w:cs="Arial" w:eastAsia="Arial" w:hAnsi="Arial"/>
          <w:b w:val="1"/>
          <w:color w:val="ff3333"/>
          <w:sz w:val="20"/>
          <w:szCs w:val="20"/>
          <w:rtl w:val="0"/>
        </w:rPr>
        <w:t xml:space="preserve"> XX/2022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- ARRENDAMENTO DE TERRAS - IFMT CAMPUS CÁCERES: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shd w:fill="auto" w:val="clear"/>
        <w:spacing w:after="140" w:before="0" w:line="27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1 - IDENTIFICAÇÃO DA EMPRESA: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Razão Social: _________________________________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CNPJ/MF: ____________________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Endereço:_______________________________Cidade:_________UF:__ CEP:_________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Telefone: ___________ Fax: _____________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E-mail: ______________________________</w:t>
      </w:r>
    </w:p>
    <w:p w:rsidR="00000000" w:rsidDel="00000000" w:rsidP="00000000" w:rsidRDefault="00000000" w:rsidRPr="00000000" w14:paraId="0000000D">
      <w:pPr>
        <w:widowControl w:val="1"/>
        <w:shd w:fill="auto" w:val="clear"/>
        <w:spacing w:after="0" w:before="0" w:line="288" w:lineRule="auto"/>
        <w:ind w:left="-10" w:right="15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shd w:fill="auto" w:val="clear"/>
        <w:spacing w:after="0" w:before="0" w:line="288" w:lineRule="auto"/>
        <w:ind w:left="0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2 – CONDIÇÕES DA PROPOSTA</w:t>
      </w:r>
    </w:p>
    <w:p w:rsidR="00000000" w:rsidDel="00000000" w:rsidP="00000000" w:rsidRDefault="00000000" w:rsidRPr="00000000" w14:paraId="00000010">
      <w:pPr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Prazo de validade da proposta: ______dias. (prazo mínimo: 60 dias)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159" w:hanging="1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– OBJETO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85.0" w:type="dxa"/>
        <w:jc w:val="left"/>
        <w:tblInd w:w="-5.0" w:type="dxa"/>
        <w:tblLayout w:type="fixed"/>
        <w:tblLook w:val="0000"/>
      </w:tblPr>
      <w:tblGrid>
        <w:gridCol w:w="834"/>
        <w:gridCol w:w="941"/>
        <w:gridCol w:w="654"/>
        <w:gridCol w:w="3964"/>
        <w:gridCol w:w="1646"/>
        <w:gridCol w:w="1646"/>
        <w:tblGridChange w:id="0">
          <w:tblGrid>
            <w:gridCol w:w="834"/>
            <w:gridCol w:w="941"/>
            <w:gridCol w:w="654"/>
            <w:gridCol w:w="3964"/>
            <w:gridCol w:w="1646"/>
            <w:gridCol w:w="164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Quant.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Un.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Especificação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mínimo anual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Valor da proposta (quantidade de sacas por hectare)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8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120" w:line="276" w:lineRule="auto"/>
              <w:ind w:right="-1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Concessão onerosa de uso de terras agricultáveis do IFMT – Campus Cáceres Prof. Olegário Baldo, localizado na Avenida Europa, nº 3.000, Vila Real/Distrito Industrial, CEP:78201-382, Cáceres-MT, para exploração exclusiva das culturas de ciclo temporário, tais como feijão, braquiária, milho e sorgo,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preferencialmente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com o sistema de integração lavoura e pecuária (ILP), com restrição à monocultura sucessiva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spacing w:after="120" w:line="276" w:lineRule="auto"/>
              <w:ind w:right="-15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correspondente a 10 sacas de grãos de soja (cotação do mês de pagamento, conforme item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15.8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deste projeto básico) por hectare.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spacing w:after="120" w:line="276" w:lineRule="auto"/>
              <w:ind w:right="-15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159" w:hanging="1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9" w:right="159" w:hanging="10"/>
        <w:jc w:val="both"/>
        <w:rPr>
          <w:rFonts w:ascii="Liberation Serif" w:cs="Liberation Serif" w:eastAsia="Liberation Serif" w:hAnsi="Liberation Serif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3 – VALOR POR EXTENSO (quantidade de sacas por hectare):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253"/>
          <w:tab w:val="center" w:pos="7167"/>
        </w:tabs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____________________________   </w:t>
        <w:tab/>
        <w:t xml:space="preserve"> </w:t>
        <w:tab/>
        <w:t xml:space="preserve">____________________________________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1528"/>
          <w:tab w:val="center" w:pos="3055"/>
          <w:tab w:val="center" w:pos="3766"/>
          <w:tab w:val="center" w:pos="4474"/>
          <w:tab w:val="center" w:pos="7231"/>
        </w:tabs>
        <w:spacing w:after="12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Local e data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ab/>
        <w:t xml:space="preserve"> </w:t>
        <w:tab/>
        <w:t xml:space="preserve"> </w:t>
        <w:tab/>
        <w:t xml:space="preserve">  </w:t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Nome e assinatura do representante legal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3395" w:left="1134" w:right="1134" w:header="113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Liberation Serif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A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2508885</wp:posOffset>
          </wp:positionH>
          <wp:positionV relativeFrom="paragraph">
            <wp:posOffset>-495934</wp:posOffset>
          </wp:positionV>
          <wp:extent cx="704215" cy="755015"/>
          <wp:effectExtent b="0" l="0" r="0" t="0"/>
          <wp:wrapSquare wrapText="bothSides" distB="0" distT="0" distL="0" distR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4215" cy="7550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B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SERVIÇO PÚBLICO FEDERAL</w:t>
    </w:r>
  </w:p>
  <w:p w:rsidR="00000000" w:rsidDel="00000000" w:rsidP="00000000" w:rsidRDefault="00000000" w:rsidRPr="00000000" w14:paraId="0000002D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MINISTÉRIO DA EDUCAÇÃO</w:t>
    </w:r>
  </w:p>
  <w:p w:rsidR="00000000" w:rsidDel="00000000" w:rsidP="00000000" w:rsidRDefault="00000000" w:rsidRPr="00000000" w14:paraId="0000002E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F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INSTITUTO FEDERAL DE EDUCAÇÃO, CIÊNCIA E TECNOLOGIA DE MATO GROSSO</w:t>
    </w:r>
  </w:p>
  <w:p w:rsidR="00000000" w:rsidDel="00000000" w:rsidP="00000000" w:rsidRDefault="00000000" w:rsidRPr="00000000" w14:paraId="00000030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CAMPUS CÁCERES – PROF. OLEGÁRIO BALDO</w:t>
    </w:r>
  </w:p>
  <w:p w:rsidR="00000000" w:rsidDel="00000000" w:rsidP="00000000" w:rsidRDefault="00000000" w:rsidRPr="00000000" w14:paraId="00000031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CONCORRÊNCIA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GB"/>
    </w:rPr>
  </w:style>
  <w:style w:type="paragraph" w:styleId="Ttulo1">
    <w:name w:val="Heading 1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Ttulo2">
    <w:name w:val="Heading 2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Ttulo3">
    <w:name w:val="Heading 3"/>
    <w:basedOn w:val="LOnormal"/>
    <w:next w:val="LOnormal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Ttulo4">
    <w:name w:val="Heading 4"/>
    <w:basedOn w:val="LOnormal"/>
    <w:next w:val="LOnormal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Ttulo5">
    <w:name w:val="Heading 5"/>
    <w:basedOn w:val="LOnormal"/>
    <w:next w:val="LOnormal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Ttulo6">
    <w:name w:val="Heading 6"/>
    <w:basedOn w:val="LOnormal"/>
    <w:next w:val="LOnormal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tulo">
    <w:name w:val="Título"/>
    <w:basedOn w:val="Normal"/>
    <w:next w:val="Corpodotexto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Corpodotexto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Ndice">
    <w:name w:val="Índice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LOnormal" w:default="1">
    <w:name w:val="LO-normal"/>
    <w:qFormat w:val="1"/>
    <w:pPr>
      <w:widowControl w:val="1"/>
      <w:suppressAutoHyphens w:val="1"/>
      <w:bidi w:val="0"/>
      <w:spacing w:after="0" w:before="0"/>
      <w:jc w:val="left"/>
    </w:pPr>
    <w:rPr>
      <w:rFonts w:ascii="Liberation Serif" w:cs="Liberation Serif" w:eastAsia="Liberation Serif" w:hAnsi="Liberation Serif"/>
      <w:color w:val="auto"/>
      <w:kern w:val="0"/>
      <w:sz w:val="24"/>
      <w:szCs w:val="24"/>
      <w:lang w:bidi="hi-IN" w:eastAsia="zh-CN" w:val="en-GB"/>
    </w:rPr>
  </w:style>
  <w:style w:type="paragraph" w:styleId="Ttulododocumento">
    <w:name w:val="Title"/>
    <w:basedOn w:val="LOnormal"/>
    <w:next w:val="LOnormal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tulo">
    <w:name w:val="Subtitle"/>
    <w:basedOn w:val="LOnormal"/>
    <w:next w:val="LOnormal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CabealhoeRodap">
    <w:name w:val="Cabeçalho e Rodapé"/>
    <w:basedOn w:val="Normal"/>
    <w:qFormat w:val="1"/>
    <w:pPr/>
    <w:rPr/>
  </w:style>
  <w:style w:type="paragraph" w:styleId="Cabealho">
    <w:name w:val="Header"/>
    <w:basedOn w:val="CabealhoeRodap"/>
    <w:pPr/>
    <w:rPr/>
  </w:style>
  <w:style w:type="paragraph" w:styleId="Contedodatabela">
    <w:name w:val="Conteúdo da tabela"/>
    <w:basedOn w:val="Normal"/>
    <w:qFormat w:val="1"/>
    <w:pPr>
      <w:widowControl w:val="0"/>
      <w:suppressLineNumbers w:val="1"/>
    </w:pPr>
    <w:rPr/>
  </w:style>
  <w:style w:type="paragraph" w:styleId="Ttulodetabela">
    <w:name w:val="Título de tabela"/>
    <w:basedOn w:val="Contedodatabela"/>
    <w:qFormat w:val="1"/>
    <w:pPr>
      <w:suppressLineNumbers w:val="1"/>
      <w:jc w:val="center"/>
    </w:pPr>
    <w:rPr>
      <w:b w:val="1"/>
      <w:bCs w:val="1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9P2sRrlRv2jmyqWEsynAOt+HAvg==">AMUW2mUkX1rL3tfPz4ERnDfKPuzIjmViF2BIMvnt/3Sa5Sw6LbKpluuNgNxJiOZJ/C87n1kN2YNi9TCA7rwQLKf4ma1dNS/7GF7Qx1A/wrWVj8du0iMQHotheeGPbMsc+5hL/P3L39lr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